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5EDE2" w14:textId="77777777" w:rsidR="000813E5" w:rsidRDefault="000813E5" w:rsidP="000813E5">
      <w:pPr>
        <w:jc w:val="both"/>
        <w:rPr>
          <w:rFonts w:ascii="Garamond" w:hAnsi="Garamond"/>
          <w:sz w:val="24"/>
          <w:szCs w:val="24"/>
        </w:rPr>
      </w:pPr>
    </w:p>
    <w:p w14:paraId="5D13CD31" w14:textId="77777777" w:rsidR="000813E5" w:rsidRPr="000813E5" w:rsidRDefault="000813E5" w:rsidP="000813E5">
      <w:pPr>
        <w:jc w:val="both"/>
        <w:rPr>
          <w:rFonts w:ascii="Century Gothic" w:hAnsi="Century Gothic"/>
          <w:sz w:val="22"/>
          <w:szCs w:val="22"/>
        </w:rPr>
      </w:pPr>
    </w:p>
    <w:p w14:paraId="5BB3C5B0" w14:textId="23892CDD" w:rsidR="000813E5" w:rsidRPr="003404EA" w:rsidRDefault="000813E5" w:rsidP="000813E5">
      <w:pPr>
        <w:jc w:val="both"/>
        <w:rPr>
          <w:rFonts w:ascii="Century Gothic" w:hAnsi="Century Gothic"/>
          <w:sz w:val="22"/>
          <w:szCs w:val="22"/>
        </w:rPr>
      </w:pPr>
      <w:r w:rsidRPr="000813E5">
        <w:rPr>
          <w:rFonts w:ascii="Century Gothic" w:hAnsi="Century Gothic"/>
          <w:sz w:val="22"/>
          <w:szCs w:val="22"/>
        </w:rPr>
        <w:t>Nasdaq Copenhagen A/S</w:t>
      </w:r>
      <w:r w:rsidRPr="000813E5">
        <w:rPr>
          <w:rFonts w:ascii="Century Gothic" w:hAnsi="Century Gothic"/>
          <w:sz w:val="22"/>
          <w:szCs w:val="22"/>
        </w:rPr>
        <w:tab/>
      </w:r>
      <w:r w:rsidRPr="000813E5">
        <w:rPr>
          <w:rFonts w:ascii="Century Gothic" w:hAnsi="Century Gothic"/>
          <w:sz w:val="22"/>
          <w:szCs w:val="22"/>
        </w:rPr>
        <w:tab/>
      </w:r>
      <w:r w:rsidRPr="000813E5">
        <w:rPr>
          <w:rFonts w:ascii="Century Gothic" w:hAnsi="Century Gothic"/>
          <w:sz w:val="22"/>
          <w:szCs w:val="22"/>
        </w:rPr>
        <w:tab/>
      </w:r>
      <w:r w:rsidRPr="000813E5">
        <w:rPr>
          <w:rFonts w:ascii="Century Gothic" w:hAnsi="Century Gothic"/>
          <w:sz w:val="22"/>
          <w:szCs w:val="22"/>
        </w:rPr>
        <w:tab/>
      </w:r>
      <w:r w:rsidRPr="000813E5">
        <w:rPr>
          <w:rFonts w:ascii="Century Gothic" w:hAnsi="Century Gothic"/>
          <w:sz w:val="22"/>
          <w:szCs w:val="22"/>
        </w:rPr>
        <w:tab/>
        <w:t xml:space="preserve">   </w:t>
      </w:r>
      <w:r w:rsidRPr="000813E5">
        <w:rPr>
          <w:rFonts w:ascii="Century Gothic" w:hAnsi="Century Gothic"/>
          <w:sz w:val="22"/>
          <w:szCs w:val="22"/>
        </w:rPr>
        <w:tab/>
      </w:r>
      <w:r w:rsidRPr="000813E5">
        <w:rPr>
          <w:rFonts w:ascii="Century Gothic" w:hAnsi="Century Gothic"/>
          <w:sz w:val="22"/>
          <w:szCs w:val="22"/>
        </w:rPr>
        <w:tab/>
      </w:r>
      <w:r w:rsidRPr="003404EA">
        <w:rPr>
          <w:rFonts w:ascii="Century Gothic" w:hAnsi="Century Gothic"/>
          <w:sz w:val="22"/>
          <w:szCs w:val="22"/>
        </w:rPr>
        <w:t xml:space="preserve">        </w:t>
      </w:r>
      <w:r w:rsidR="003404EA" w:rsidRPr="003404EA">
        <w:rPr>
          <w:rFonts w:ascii="Century Gothic" w:hAnsi="Century Gothic"/>
          <w:sz w:val="22"/>
          <w:szCs w:val="22"/>
        </w:rPr>
        <w:t>1</w:t>
      </w:r>
      <w:r w:rsidRPr="003404EA">
        <w:rPr>
          <w:rFonts w:ascii="Century Gothic" w:hAnsi="Century Gothic"/>
          <w:sz w:val="22"/>
          <w:szCs w:val="22"/>
        </w:rPr>
        <w:t>. januar 2023</w:t>
      </w:r>
    </w:p>
    <w:p w14:paraId="1AB3D891" w14:textId="77777777" w:rsidR="000813E5" w:rsidRPr="0049660B" w:rsidRDefault="000813E5" w:rsidP="000813E5">
      <w:pPr>
        <w:jc w:val="both"/>
        <w:rPr>
          <w:rFonts w:ascii="Century Gothic" w:hAnsi="Century Gothic"/>
          <w:sz w:val="22"/>
          <w:szCs w:val="22"/>
          <w:lang w:val="da-DK"/>
        </w:rPr>
      </w:pPr>
      <w:r w:rsidRPr="0049660B">
        <w:rPr>
          <w:rFonts w:ascii="Century Gothic" w:hAnsi="Century Gothic"/>
          <w:sz w:val="22"/>
          <w:szCs w:val="22"/>
          <w:lang w:val="da-DK"/>
        </w:rPr>
        <w:t>Nikolaj Plads 6</w:t>
      </w:r>
    </w:p>
    <w:p w14:paraId="0087EE2C" w14:textId="77777777" w:rsidR="000813E5" w:rsidRPr="0049660B" w:rsidRDefault="000813E5" w:rsidP="000813E5">
      <w:pPr>
        <w:jc w:val="both"/>
        <w:rPr>
          <w:rFonts w:ascii="Century Gothic" w:hAnsi="Century Gothic"/>
          <w:sz w:val="22"/>
          <w:szCs w:val="22"/>
          <w:lang w:val="da-DK"/>
        </w:rPr>
      </w:pPr>
      <w:r w:rsidRPr="0049660B">
        <w:rPr>
          <w:rFonts w:ascii="Century Gothic" w:hAnsi="Century Gothic"/>
          <w:sz w:val="22"/>
          <w:szCs w:val="22"/>
          <w:lang w:val="da-DK"/>
        </w:rPr>
        <w:t>1067 København K</w:t>
      </w:r>
    </w:p>
    <w:p w14:paraId="79C8CA00" w14:textId="77777777" w:rsidR="000813E5" w:rsidRPr="0049660B" w:rsidRDefault="000813E5" w:rsidP="000813E5">
      <w:pPr>
        <w:tabs>
          <w:tab w:val="right" w:pos="9354"/>
        </w:tabs>
        <w:rPr>
          <w:rFonts w:ascii="Century Gothic" w:hAnsi="Century Gothic"/>
          <w:sz w:val="22"/>
          <w:szCs w:val="22"/>
          <w:lang w:val="da-DK"/>
        </w:rPr>
      </w:pPr>
    </w:p>
    <w:p w14:paraId="26FA4ECD" w14:textId="77777777" w:rsidR="000813E5" w:rsidRPr="0049660B" w:rsidRDefault="000813E5" w:rsidP="000813E5">
      <w:pPr>
        <w:tabs>
          <w:tab w:val="right" w:pos="9354"/>
        </w:tabs>
        <w:rPr>
          <w:rFonts w:ascii="Century Gothic" w:hAnsi="Century Gothic"/>
          <w:sz w:val="22"/>
          <w:szCs w:val="22"/>
          <w:lang w:val="da-DK"/>
        </w:rPr>
      </w:pPr>
    </w:p>
    <w:p w14:paraId="6BADC398" w14:textId="77777777" w:rsidR="000813E5" w:rsidRPr="0049660B" w:rsidRDefault="000813E5" w:rsidP="000813E5">
      <w:pPr>
        <w:tabs>
          <w:tab w:val="right" w:pos="9354"/>
        </w:tabs>
        <w:rPr>
          <w:rFonts w:ascii="Century Gothic" w:hAnsi="Century Gothic"/>
          <w:sz w:val="22"/>
          <w:szCs w:val="22"/>
          <w:lang w:val="da-DK"/>
        </w:rPr>
      </w:pPr>
    </w:p>
    <w:p w14:paraId="0435961C" w14:textId="77777777" w:rsidR="000813E5" w:rsidRPr="0049660B" w:rsidRDefault="000813E5" w:rsidP="000813E5">
      <w:pPr>
        <w:tabs>
          <w:tab w:val="right" w:pos="9354"/>
        </w:tabs>
        <w:rPr>
          <w:rFonts w:ascii="Century Gothic" w:hAnsi="Century Gothic"/>
          <w:sz w:val="22"/>
          <w:szCs w:val="22"/>
          <w:lang w:val="da-DK"/>
        </w:rPr>
      </w:pPr>
    </w:p>
    <w:p w14:paraId="16CC5544" w14:textId="77777777" w:rsidR="000813E5" w:rsidRPr="0049660B" w:rsidRDefault="000813E5" w:rsidP="000813E5">
      <w:pPr>
        <w:tabs>
          <w:tab w:val="right" w:pos="9354"/>
        </w:tabs>
        <w:rPr>
          <w:rFonts w:ascii="Century Gothic" w:hAnsi="Century Gothic"/>
          <w:sz w:val="22"/>
          <w:szCs w:val="22"/>
          <w:lang w:val="da-DK"/>
        </w:rPr>
      </w:pPr>
    </w:p>
    <w:p w14:paraId="37EFC1CF" w14:textId="77777777" w:rsidR="000813E5" w:rsidRPr="0049660B" w:rsidRDefault="000813E5" w:rsidP="000813E5">
      <w:pPr>
        <w:tabs>
          <w:tab w:val="right" w:pos="9354"/>
        </w:tabs>
        <w:rPr>
          <w:rFonts w:ascii="Century Gothic" w:hAnsi="Century Gothic"/>
          <w:sz w:val="22"/>
          <w:szCs w:val="22"/>
          <w:lang w:val="da-DK"/>
        </w:rPr>
      </w:pPr>
    </w:p>
    <w:p w14:paraId="03EAED35" w14:textId="77777777" w:rsidR="000813E5" w:rsidRPr="0049660B" w:rsidRDefault="000813E5" w:rsidP="000813E5">
      <w:pPr>
        <w:tabs>
          <w:tab w:val="right" w:pos="9354"/>
        </w:tabs>
        <w:rPr>
          <w:rFonts w:ascii="Century Gothic" w:hAnsi="Century Gothic"/>
          <w:sz w:val="22"/>
          <w:szCs w:val="22"/>
          <w:lang w:val="da-DK"/>
        </w:rPr>
      </w:pPr>
    </w:p>
    <w:p w14:paraId="669AB6E9" w14:textId="77777777" w:rsidR="000813E5" w:rsidRPr="0049660B" w:rsidRDefault="000813E5" w:rsidP="000813E5">
      <w:pPr>
        <w:tabs>
          <w:tab w:val="right" w:pos="9354"/>
        </w:tabs>
        <w:rPr>
          <w:rFonts w:ascii="Century Gothic" w:hAnsi="Century Gothic"/>
          <w:b/>
          <w:sz w:val="22"/>
          <w:szCs w:val="22"/>
          <w:lang w:val="da-DK"/>
        </w:rPr>
      </w:pPr>
      <w:r w:rsidRPr="0049660B">
        <w:rPr>
          <w:rFonts w:ascii="Century Gothic" w:hAnsi="Century Gothic"/>
          <w:b/>
          <w:sz w:val="22"/>
          <w:szCs w:val="22"/>
          <w:lang w:val="da-DK"/>
        </w:rPr>
        <w:t>Opdateret prospekt for Investeringsforeningen C WorldWide</w:t>
      </w:r>
    </w:p>
    <w:p w14:paraId="5867EC5F" w14:textId="77777777" w:rsidR="000813E5" w:rsidRPr="0049660B" w:rsidRDefault="000813E5" w:rsidP="000813E5">
      <w:pPr>
        <w:tabs>
          <w:tab w:val="right" w:pos="9354"/>
        </w:tabs>
        <w:jc w:val="both"/>
        <w:rPr>
          <w:rFonts w:ascii="Century Gothic" w:hAnsi="Century Gothic"/>
          <w:sz w:val="22"/>
          <w:szCs w:val="22"/>
          <w:lang w:val="da-DK"/>
        </w:rPr>
      </w:pPr>
    </w:p>
    <w:p w14:paraId="25E3EFA6" w14:textId="77777777" w:rsidR="000813E5" w:rsidRPr="0049660B" w:rsidRDefault="000813E5" w:rsidP="000813E5">
      <w:pPr>
        <w:tabs>
          <w:tab w:val="right" w:pos="9354"/>
        </w:tabs>
        <w:jc w:val="both"/>
        <w:rPr>
          <w:rFonts w:ascii="Century Gothic" w:hAnsi="Century Gothic"/>
          <w:sz w:val="22"/>
          <w:szCs w:val="22"/>
          <w:lang w:val="da-DK"/>
        </w:rPr>
      </w:pPr>
      <w:r w:rsidRPr="0049660B">
        <w:rPr>
          <w:rFonts w:ascii="Century Gothic" w:hAnsi="Century Gothic"/>
          <w:sz w:val="22"/>
          <w:szCs w:val="22"/>
          <w:lang w:val="da-DK"/>
        </w:rPr>
        <w:t xml:space="preserve">Opdateret prospekt for Investeringsforeningen C WorldWide offentliggøres dags dato. </w:t>
      </w:r>
    </w:p>
    <w:p w14:paraId="346D85CD" w14:textId="77777777" w:rsidR="000813E5" w:rsidRPr="0049660B" w:rsidRDefault="000813E5" w:rsidP="000813E5">
      <w:pPr>
        <w:tabs>
          <w:tab w:val="right" w:pos="9354"/>
        </w:tabs>
        <w:jc w:val="both"/>
        <w:rPr>
          <w:rFonts w:ascii="Century Gothic" w:hAnsi="Century Gothic"/>
          <w:sz w:val="22"/>
          <w:szCs w:val="22"/>
          <w:lang w:val="da-DK"/>
        </w:rPr>
      </w:pPr>
      <w:bookmarkStart w:id="0" w:name="OpenAt"/>
      <w:bookmarkEnd w:id="0"/>
    </w:p>
    <w:p w14:paraId="68B2E2C9" w14:textId="7F61551D" w:rsidR="000813E5" w:rsidRPr="0049660B" w:rsidRDefault="000813E5" w:rsidP="000813E5">
      <w:pPr>
        <w:tabs>
          <w:tab w:val="right" w:pos="9354"/>
        </w:tabs>
        <w:jc w:val="both"/>
        <w:rPr>
          <w:rFonts w:ascii="Century Gothic" w:hAnsi="Century Gothic"/>
          <w:sz w:val="22"/>
          <w:szCs w:val="22"/>
          <w:lang w:val="da-DK"/>
        </w:rPr>
      </w:pPr>
      <w:r w:rsidRPr="0049660B">
        <w:rPr>
          <w:rFonts w:ascii="Century Gothic" w:hAnsi="Century Gothic"/>
          <w:sz w:val="22"/>
          <w:szCs w:val="22"/>
          <w:lang w:val="da-DK"/>
        </w:rPr>
        <w:t xml:space="preserve">Prospektet er opdateret som følge af </w:t>
      </w:r>
      <w:r w:rsidR="0049660B" w:rsidRPr="0049660B">
        <w:rPr>
          <w:rFonts w:ascii="Century Gothic" w:hAnsi="Century Gothic"/>
          <w:sz w:val="22"/>
          <w:szCs w:val="22"/>
          <w:lang w:val="da-DK"/>
        </w:rPr>
        <w:t>PRIIPs-reguleringen.</w:t>
      </w:r>
    </w:p>
    <w:p w14:paraId="31B326A4" w14:textId="77777777" w:rsidR="000813E5" w:rsidRPr="0049660B" w:rsidRDefault="000813E5" w:rsidP="000813E5">
      <w:pPr>
        <w:tabs>
          <w:tab w:val="right" w:pos="9354"/>
        </w:tabs>
        <w:rPr>
          <w:rFonts w:ascii="Century Gothic" w:hAnsi="Century Gothic"/>
          <w:sz w:val="22"/>
          <w:szCs w:val="22"/>
          <w:lang w:val="da-DK"/>
        </w:rPr>
      </w:pPr>
    </w:p>
    <w:p w14:paraId="38FAFA0D" w14:textId="07A5E296" w:rsidR="000813E5" w:rsidRPr="0049660B" w:rsidRDefault="000813E5" w:rsidP="000813E5">
      <w:pPr>
        <w:tabs>
          <w:tab w:val="right" w:pos="9354"/>
        </w:tabs>
        <w:rPr>
          <w:rFonts w:ascii="Century Gothic" w:hAnsi="Century Gothic"/>
          <w:sz w:val="22"/>
          <w:szCs w:val="22"/>
          <w:lang w:val="da-DK"/>
        </w:rPr>
      </w:pPr>
      <w:r w:rsidRPr="0049660B">
        <w:rPr>
          <w:rFonts w:ascii="Century Gothic" w:hAnsi="Century Gothic"/>
          <w:sz w:val="22"/>
          <w:szCs w:val="22"/>
          <w:lang w:val="da-DK"/>
        </w:rPr>
        <w:t xml:space="preserve">Prospektet </w:t>
      </w:r>
      <w:r w:rsidR="0049660B" w:rsidRPr="0049660B">
        <w:rPr>
          <w:rFonts w:ascii="Century Gothic" w:hAnsi="Century Gothic"/>
          <w:sz w:val="22"/>
          <w:szCs w:val="22"/>
          <w:lang w:val="da-DK"/>
        </w:rPr>
        <w:t xml:space="preserve">er vedhæftet og </w:t>
      </w:r>
      <w:r w:rsidRPr="0049660B">
        <w:rPr>
          <w:rFonts w:ascii="Century Gothic" w:hAnsi="Century Gothic"/>
          <w:sz w:val="22"/>
          <w:szCs w:val="22"/>
          <w:lang w:val="da-DK"/>
        </w:rPr>
        <w:t xml:space="preserve">kan </w:t>
      </w:r>
      <w:r w:rsidR="0049660B" w:rsidRPr="0049660B">
        <w:rPr>
          <w:rFonts w:ascii="Century Gothic" w:hAnsi="Century Gothic"/>
          <w:sz w:val="22"/>
          <w:szCs w:val="22"/>
          <w:lang w:val="da-DK"/>
        </w:rPr>
        <w:t xml:space="preserve">ligeledes </w:t>
      </w:r>
      <w:r w:rsidRPr="0049660B">
        <w:rPr>
          <w:rFonts w:ascii="Century Gothic" w:hAnsi="Century Gothic"/>
          <w:sz w:val="22"/>
          <w:szCs w:val="22"/>
          <w:lang w:val="da-DK"/>
        </w:rPr>
        <w:t>findes på foreningens hjemmeside www.cww.dk.</w:t>
      </w:r>
    </w:p>
    <w:p w14:paraId="0F57A875" w14:textId="77777777" w:rsidR="000813E5" w:rsidRPr="0049660B" w:rsidRDefault="000813E5" w:rsidP="000813E5">
      <w:pPr>
        <w:tabs>
          <w:tab w:val="right" w:pos="9354"/>
        </w:tabs>
        <w:rPr>
          <w:rFonts w:ascii="Century Gothic" w:hAnsi="Century Gothic"/>
          <w:sz w:val="22"/>
          <w:szCs w:val="22"/>
          <w:lang w:val="da-DK"/>
        </w:rPr>
      </w:pPr>
    </w:p>
    <w:p w14:paraId="30E63AEA" w14:textId="77777777" w:rsidR="000813E5" w:rsidRPr="0049660B" w:rsidRDefault="000813E5" w:rsidP="000813E5">
      <w:pPr>
        <w:tabs>
          <w:tab w:val="right" w:pos="9354"/>
        </w:tabs>
        <w:rPr>
          <w:rFonts w:ascii="Century Gothic" w:hAnsi="Century Gothic"/>
          <w:sz w:val="22"/>
          <w:szCs w:val="22"/>
          <w:lang w:val="da-DK"/>
        </w:rPr>
      </w:pPr>
    </w:p>
    <w:p w14:paraId="0B6EF582" w14:textId="77777777" w:rsidR="000813E5" w:rsidRPr="0049660B" w:rsidRDefault="000813E5" w:rsidP="000813E5">
      <w:pPr>
        <w:tabs>
          <w:tab w:val="right" w:pos="9354"/>
        </w:tabs>
        <w:rPr>
          <w:rFonts w:ascii="Century Gothic" w:hAnsi="Century Gothic"/>
          <w:sz w:val="22"/>
          <w:szCs w:val="22"/>
          <w:lang w:val="da-DK"/>
        </w:rPr>
      </w:pPr>
    </w:p>
    <w:p w14:paraId="3ACD2F2E" w14:textId="608AF087" w:rsidR="000813E5" w:rsidRDefault="000813E5" w:rsidP="000813E5">
      <w:pPr>
        <w:jc w:val="both"/>
        <w:rPr>
          <w:rFonts w:ascii="Century Gothic" w:hAnsi="Century Gothic"/>
          <w:sz w:val="22"/>
          <w:szCs w:val="22"/>
        </w:rPr>
      </w:pPr>
      <w:r w:rsidRPr="003404EA">
        <w:rPr>
          <w:rFonts w:ascii="Century Gothic" w:hAnsi="Century Gothic"/>
          <w:sz w:val="22"/>
          <w:szCs w:val="22"/>
        </w:rPr>
        <w:t>Med venlig hilsen</w:t>
      </w:r>
    </w:p>
    <w:p w14:paraId="6C97BEF7" w14:textId="77777777" w:rsidR="000813E5" w:rsidRPr="003404EA" w:rsidRDefault="000813E5" w:rsidP="000813E5">
      <w:pPr>
        <w:jc w:val="both"/>
        <w:rPr>
          <w:rFonts w:ascii="Century Gothic" w:hAnsi="Century Gothic"/>
          <w:sz w:val="22"/>
          <w:szCs w:val="22"/>
        </w:rPr>
      </w:pPr>
      <w:r w:rsidRPr="003404EA">
        <w:rPr>
          <w:rFonts w:ascii="Century Gothic" w:hAnsi="Century Gothic"/>
          <w:sz w:val="22"/>
          <w:szCs w:val="22"/>
        </w:rPr>
        <w:t>C WorldWide Fund Management,</w:t>
      </w:r>
    </w:p>
    <w:p w14:paraId="1485FFF8" w14:textId="77777777" w:rsidR="000813E5" w:rsidRPr="003404EA" w:rsidRDefault="000813E5" w:rsidP="000813E5">
      <w:pPr>
        <w:jc w:val="both"/>
        <w:rPr>
          <w:rFonts w:ascii="Century Gothic" w:hAnsi="Century Gothic"/>
          <w:sz w:val="22"/>
          <w:szCs w:val="22"/>
        </w:rPr>
      </w:pPr>
      <w:r w:rsidRPr="003404EA">
        <w:rPr>
          <w:rFonts w:ascii="Century Gothic" w:hAnsi="Century Gothic"/>
          <w:sz w:val="22"/>
          <w:szCs w:val="22"/>
        </w:rPr>
        <w:t>filial af C WorldWide Fund Management S.A., Luxembourg</w:t>
      </w:r>
    </w:p>
    <w:p w14:paraId="73B998D8" w14:textId="77777777" w:rsidR="000813E5" w:rsidRPr="003404EA" w:rsidRDefault="000813E5" w:rsidP="000813E5">
      <w:pPr>
        <w:tabs>
          <w:tab w:val="left" w:pos="907"/>
        </w:tabs>
        <w:ind w:left="-284" w:hanging="142"/>
        <w:jc w:val="both"/>
        <w:rPr>
          <w:rFonts w:ascii="Century Gothic" w:hAnsi="Century Gothic"/>
          <w:noProof/>
          <w:sz w:val="22"/>
          <w:szCs w:val="22"/>
          <w:lang w:eastAsia="da-DK"/>
        </w:rPr>
      </w:pPr>
    </w:p>
    <w:p w14:paraId="322988CF" w14:textId="77777777" w:rsidR="000813E5" w:rsidRPr="003404EA" w:rsidRDefault="000813E5" w:rsidP="000813E5">
      <w:pPr>
        <w:tabs>
          <w:tab w:val="left" w:pos="907"/>
        </w:tabs>
        <w:ind w:left="-284" w:hanging="142"/>
        <w:jc w:val="both"/>
        <w:rPr>
          <w:rFonts w:ascii="Century Gothic" w:hAnsi="Century Gothic"/>
          <w:sz w:val="22"/>
          <w:szCs w:val="22"/>
        </w:rPr>
      </w:pPr>
    </w:p>
    <w:p w14:paraId="7E724E3A" w14:textId="41D8908D" w:rsidR="000813E5" w:rsidRPr="003404EA" w:rsidRDefault="000813E5" w:rsidP="000813E5">
      <w:pPr>
        <w:tabs>
          <w:tab w:val="left" w:pos="907"/>
        </w:tabs>
        <w:jc w:val="both"/>
        <w:rPr>
          <w:rFonts w:ascii="Century Gothic" w:hAnsi="Century Gothic"/>
          <w:sz w:val="22"/>
          <w:szCs w:val="22"/>
        </w:rPr>
      </w:pPr>
    </w:p>
    <w:p w14:paraId="02300FE5" w14:textId="77777777" w:rsidR="000813E5" w:rsidRPr="0049660B" w:rsidRDefault="000813E5" w:rsidP="000813E5">
      <w:pPr>
        <w:tabs>
          <w:tab w:val="left" w:pos="907"/>
        </w:tabs>
        <w:jc w:val="both"/>
        <w:rPr>
          <w:rFonts w:ascii="Century Gothic" w:hAnsi="Century Gothic"/>
          <w:sz w:val="22"/>
          <w:szCs w:val="22"/>
          <w:lang w:val="da-DK"/>
        </w:rPr>
      </w:pPr>
      <w:r w:rsidRPr="0049660B">
        <w:rPr>
          <w:rFonts w:ascii="Century Gothic" w:hAnsi="Century Gothic"/>
          <w:sz w:val="22"/>
          <w:szCs w:val="22"/>
          <w:lang w:val="da-DK"/>
        </w:rPr>
        <w:t>Henrik Brandt</w:t>
      </w:r>
    </w:p>
    <w:p w14:paraId="08DE6B62" w14:textId="77777777" w:rsidR="000813E5" w:rsidRPr="0049660B" w:rsidRDefault="000813E5" w:rsidP="000813E5">
      <w:pPr>
        <w:tabs>
          <w:tab w:val="left" w:pos="907"/>
        </w:tabs>
        <w:jc w:val="both"/>
        <w:rPr>
          <w:rFonts w:ascii="Century Gothic" w:hAnsi="Century Gothic"/>
          <w:sz w:val="22"/>
          <w:szCs w:val="22"/>
          <w:lang w:val="da-DK"/>
        </w:rPr>
      </w:pPr>
      <w:r w:rsidRPr="0049660B">
        <w:rPr>
          <w:rFonts w:ascii="Century Gothic" w:hAnsi="Century Gothic"/>
          <w:sz w:val="22"/>
          <w:szCs w:val="22"/>
          <w:lang w:val="da-DK"/>
        </w:rPr>
        <w:t>Direktør</w:t>
      </w:r>
    </w:p>
    <w:p w14:paraId="57CA4201" w14:textId="77777777" w:rsidR="000813E5" w:rsidRPr="0049660B" w:rsidRDefault="000813E5" w:rsidP="000813E5">
      <w:pPr>
        <w:rPr>
          <w:rFonts w:ascii="Century Gothic" w:hAnsi="Century Gothic"/>
          <w:sz w:val="22"/>
          <w:szCs w:val="22"/>
          <w:lang w:val="da-DK"/>
        </w:rPr>
      </w:pPr>
    </w:p>
    <w:p w14:paraId="471D435F" w14:textId="77777777" w:rsidR="003A77AA" w:rsidRPr="0049660B" w:rsidRDefault="003A77AA">
      <w:pPr>
        <w:rPr>
          <w:rFonts w:ascii="Century Gothic" w:hAnsi="Century Gothic"/>
          <w:sz w:val="22"/>
          <w:szCs w:val="22"/>
          <w:lang w:val="da-DK"/>
        </w:rPr>
      </w:pPr>
    </w:p>
    <w:sectPr w:rsidR="003A77AA" w:rsidRPr="0049660B" w:rsidSect="008F45C1">
      <w:headerReference w:type="default" r:id="rId7"/>
      <w:headerReference w:type="first" r:id="rId8"/>
      <w:footerReference w:type="first" r:id="rId9"/>
      <w:pgSz w:w="11907" w:h="16840" w:code="9"/>
      <w:pgMar w:top="2268" w:right="1247" w:bottom="1559" w:left="124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DBF03" w14:textId="77777777" w:rsidR="00000000" w:rsidRDefault="003404EA">
      <w:r>
        <w:separator/>
      </w:r>
    </w:p>
  </w:endnote>
  <w:endnote w:type="continuationSeparator" w:id="0">
    <w:p w14:paraId="2201B78C" w14:textId="77777777" w:rsidR="00000000" w:rsidRDefault="0034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5966F" w14:textId="77777777" w:rsidR="0022548B" w:rsidRDefault="0049660B">
    <w:pPr>
      <w:pStyle w:val="Footer"/>
    </w:pPr>
    <w:r>
      <w:rPr>
        <w:noProof/>
        <w:lang w:val="da-DK" w:eastAsia="da-DK"/>
      </w:rPr>
      <w:drawing>
        <wp:anchor distT="0" distB="0" distL="114300" distR="114300" simplePos="0" relativeHeight="251661312" behindDoc="0" locked="0" layoutInCell="1" allowOverlap="1" wp14:anchorId="3B356E33" wp14:editId="0BD16EAD">
          <wp:simplePos x="0" y="0"/>
          <wp:positionH relativeFrom="page">
            <wp:posOffset>275421</wp:posOffset>
          </wp:positionH>
          <wp:positionV relativeFrom="page">
            <wp:posOffset>9761804</wp:posOffset>
          </wp:positionV>
          <wp:extent cx="7560000" cy="810000"/>
          <wp:effectExtent l="0" t="0" r="317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7_CWW_FUND_MANAGEMENT_ADDRES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C03D" w14:textId="77777777" w:rsidR="00000000" w:rsidRDefault="003404EA">
      <w:r>
        <w:separator/>
      </w:r>
    </w:p>
  </w:footnote>
  <w:footnote w:type="continuationSeparator" w:id="0">
    <w:p w14:paraId="1CC2ACDE" w14:textId="77777777" w:rsidR="00000000" w:rsidRDefault="00340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F109" w14:textId="77777777" w:rsidR="00DF5C24" w:rsidRDefault="0049660B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60288" behindDoc="0" locked="0" layoutInCell="1" allowOverlap="1" wp14:anchorId="04C53AA1" wp14:editId="1D66EAB0">
          <wp:simplePos x="790575" y="0"/>
          <wp:positionH relativeFrom="page">
            <wp:align>center</wp:align>
          </wp:positionH>
          <wp:positionV relativeFrom="page">
            <wp:posOffset>180340</wp:posOffset>
          </wp:positionV>
          <wp:extent cx="1508400" cy="770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7_CWorldWide_LOGO_1200dp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8400" cy="7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1BE7" w14:textId="77777777" w:rsidR="004B3A43" w:rsidRDefault="0049660B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59264" behindDoc="0" locked="0" layoutInCell="1" allowOverlap="1" wp14:anchorId="10461E42" wp14:editId="6D0385EB">
          <wp:simplePos x="790575" y="0"/>
          <wp:positionH relativeFrom="page">
            <wp:align>center</wp:align>
          </wp:positionH>
          <wp:positionV relativeFrom="page">
            <wp:posOffset>180340</wp:posOffset>
          </wp:positionV>
          <wp:extent cx="1508400" cy="766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_CWorldWide_LOGO_1200dp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84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80A2A"/>
    <w:multiLevelType w:val="hybridMultilevel"/>
    <w:tmpl w:val="106C6058"/>
    <w:lvl w:ilvl="0" w:tplc="C3007CD8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692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E5"/>
    <w:rsid w:val="000813E5"/>
    <w:rsid w:val="003404EA"/>
    <w:rsid w:val="003A77AA"/>
    <w:rsid w:val="0049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FD18"/>
  <w15:chartTrackingRefBased/>
  <w15:docId w15:val="{46B4395C-737F-451B-9A6C-16A47B20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813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813E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0813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813E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813E5"/>
    <w:pPr>
      <w:autoSpaceDN w:val="0"/>
      <w:spacing w:after="160" w:line="242" w:lineRule="auto"/>
      <w:ind w:left="720"/>
    </w:pPr>
    <w:rPr>
      <w:rFonts w:ascii="Arial" w:eastAsiaTheme="minorHAnsi" w:hAnsi="Arial" w:cs="Arial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Zanne Zneider</dc:creator>
  <cp:keywords/>
  <dc:description/>
  <cp:lastModifiedBy>Anders Fihl</cp:lastModifiedBy>
  <cp:revision>3</cp:revision>
  <dcterms:created xsi:type="dcterms:W3CDTF">2022-12-15T12:03:00Z</dcterms:created>
  <dcterms:modified xsi:type="dcterms:W3CDTF">2022-12-28T09:06:00Z</dcterms:modified>
</cp:coreProperties>
</file>